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B1" w:rsidRDefault="006F476C" w:rsidP="00922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выполнении плана</w:t>
      </w:r>
      <w:r w:rsidR="00922B10" w:rsidRPr="00922B10">
        <w:rPr>
          <w:rFonts w:ascii="Times New Roman" w:hAnsi="Times New Roman" w:cs="Times New Roman"/>
          <w:b/>
          <w:sz w:val="24"/>
          <w:szCs w:val="24"/>
        </w:rPr>
        <w:t xml:space="preserve"> мер, направленных на минимизацию коррупционных рисков, возникших при осуществлении закупок товаров, работ, услуг для обеспечения государственн</w:t>
      </w:r>
      <w:r w:rsidR="00AC50F4">
        <w:rPr>
          <w:rFonts w:ascii="Times New Roman" w:hAnsi="Times New Roman" w:cs="Times New Roman"/>
          <w:b/>
          <w:sz w:val="24"/>
          <w:szCs w:val="24"/>
        </w:rPr>
        <w:t>ых (муниципальных</w:t>
      </w:r>
      <w:proofErr w:type="gramStart"/>
      <w:r w:rsidR="00AC50F4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="00AC50F4">
        <w:rPr>
          <w:rFonts w:ascii="Times New Roman" w:hAnsi="Times New Roman" w:cs="Times New Roman"/>
          <w:b/>
          <w:sz w:val="24"/>
          <w:szCs w:val="24"/>
        </w:rPr>
        <w:t xml:space="preserve"> нужд за 2024</w:t>
      </w:r>
      <w:r w:rsidR="00922B10" w:rsidRPr="00922B1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4530"/>
        <w:gridCol w:w="2126"/>
        <w:gridCol w:w="1701"/>
        <w:gridCol w:w="4252"/>
        <w:gridCol w:w="1637"/>
      </w:tblGrid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минимизации коррупционных рисков по Плану мер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(периодичность) реализации</w:t>
            </w:r>
          </w:p>
        </w:tc>
        <w:tc>
          <w:tcPr>
            <w:tcW w:w="4252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 (проведенная работа)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/>
              </w:rPr>
            </w:pPr>
            <w:r w:rsidRPr="00922B10">
              <w:rPr>
                <w:rFonts w:ascii="Times New Roman" w:hAnsi="Times New Roman"/>
              </w:rPr>
              <w:t>Недопущение планирования закупок, не относящихся к целям деятельности КОГБУК «Кировский областной краеведческий музей имени П.В. Алабина</w:t>
            </w:r>
            <w:proofErr w:type="gramStart"/>
            <w:r w:rsidRPr="00922B10">
              <w:rPr>
                <w:rFonts w:ascii="Times New Roman" w:hAnsi="Times New Roman"/>
              </w:rPr>
              <w:t>»(</w:t>
            </w:r>
            <w:proofErr w:type="gramEnd"/>
            <w:r w:rsidRPr="00922B10">
              <w:rPr>
                <w:rFonts w:ascii="Times New Roman" w:hAnsi="Times New Roman"/>
              </w:rPr>
              <w:t>далее – Учреждение), путем контроля формирования плана-графика закупок товаров, работ, услуг для обеспечения государственных (муниципальных) нужд Кировской области (далее – закупки)в соответствии с требованиями законодательства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Планирование закупок, не относящихся к задачам, функциям, полномочиям координации деятельности учреждения не допускается.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22B10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922B10">
              <w:rPr>
                <w:rFonts w:ascii="Times New Roman" w:hAnsi="Times New Roman" w:cs="Times New Roman"/>
              </w:rPr>
              <w:t xml:space="preserve"> соблюдением законодательства в сфере закупок товаров, работ, услуг осуществляется главным бухгалтером и специалистом в сфере закупок. Информация о закупочной деятельности размещается в «Единой информационной системе в сфере закупок».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>Всестороннее исследование рынка в целях недопущения завышения или занижения начальной (максимальной) цены государственного (муниципального) контракта, цены государственного (муниципального) контракта, заключаемого с единственным поставщиком (подрядчиком, исполнителем), начальной суммы цен единиц товара, работы, услуги (далее – НМЦК)</w:t>
            </w:r>
            <w:proofErr w:type="gramEnd"/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Обязательное обоснование начальных (максимальных) контрактов, включая обоснование при закупке с единственным поставщиком (подрядчиком, исполнителем), применение методических рекомендаций при обосновании методов определения начальной (максимальной)  цены контракта, цены контракта, заключенного единственным поставщиком (подрядчиком, исполнителем).</w:t>
            </w:r>
            <w:proofErr w:type="gramEnd"/>
          </w:p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цен на товары, работы и услуги в целях недопущения завышения (занижения) начальных (максимальных) контрактов при осуществлении закупки.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Контракты заключены по результатам проведенных электронных аукционов, то есть конкурентным способом, начальная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максимальная) </w:t>
            </w:r>
            <w:proofErr w:type="gramEnd"/>
            <w:r>
              <w:rPr>
                <w:rFonts w:ascii="Times New Roman" w:hAnsi="Times New Roman" w:cs="Times New Roman"/>
              </w:rPr>
              <w:t xml:space="preserve">цена рассчитана с применением метода сопоставимых рыночных цен (анализа рынка), что соответствует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530" w:type="dxa"/>
          </w:tcPr>
          <w:p w:rsidR="00922B10" w:rsidRPr="00922B10" w:rsidRDefault="00922B10" w:rsidP="00922B1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Недопущение неправомерного выбора способа определения поставщика (подрядчика, исполнителя)</w:t>
            </w:r>
          </w:p>
        </w:tc>
        <w:tc>
          <w:tcPr>
            <w:tcW w:w="2126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определения поставщика в Учреждении осуществляется в соответствии со статьей 24 Федерального закона от 05.04.2013 № 44-ФЗ и выбирается в зависимости от объекта и целей закупки.</w:t>
            </w:r>
            <w:r w:rsidR="002908DF">
              <w:rPr>
                <w:rFonts w:ascii="Times New Roman" w:hAnsi="Times New Roman" w:cs="Times New Roman"/>
              </w:rPr>
              <w:t xml:space="preserve"> Процедура оценки заявок направлена на оценку соответствия участников закупок установленным требованиям (закона и документации о закупке), фактов, указывающих на предоставление кому-либо из участников закупок преимуществ не выявлено.</w:t>
            </w:r>
          </w:p>
          <w:p w:rsidR="002908DF" w:rsidRPr="00922B10" w:rsidRDefault="002908D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Минимизация личного взаимодействия между должностными лицами муниципального заказчика и потенциальными участниками закупок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0" w:type="dxa"/>
          </w:tcPr>
          <w:p w:rsidR="00922B10" w:rsidRPr="00922B10" w:rsidRDefault="002908D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Запрет на неправомерное включение в описание объекта закупки характеристик товаров, работ, услуг и (или) включение в проект государственного (муниципального)  контракта условий, ограничивающих конкуренцию</w:t>
            </w:r>
          </w:p>
        </w:tc>
        <w:tc>
          <w:tcPr>
            <w:tcW w:w="2126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 xml:space="preserve">Кировское областное государственное бюджетное учреждение культуры «Кировский областной краеведческий </w:t>
            </w:r>
            <w:r w:rsidRPr="00922B10">
              <w:rPr>
                <w:rFonts w:ascii="Times New Roman" w:hAnsi="Times New Roman" w:cs="Times New Roman"/>
              </w:rPr>
              <w:lastRenderedPageBreak/>
              <w:t>музей имени П.В. Алабина»</w:t>
            </w:r>
          </w:p>
        </w:tc>
        <w:tc>
          <w:tcPr>
            <w:tcW w:w="1701" w:type="dxa"/>
          </w:tcPr>
          <w:p w:rsidR="00922B10" w:rsidRPr="00922B10" w:rsidRDefault="002908D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EF071F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подготовке технического задания (описания объекта закупки), проекта муниципального контракта не включаются завышенные (необоснованные) требования к объекту закупки характеристики товаров, работ, услуг.</w:t>
            </w:r>
          </w:p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Фактов, указывающих на неправомерное включение завышенных требований, не </w:t>
            </w:r>
            <w:r>
              <w:rPr>
                <w:rFonts w:ascii="Times New Roman" w:hAnsi="Times New Roman" w:cs="Times New Roman"/>
              </w:rPr>
              <w:lastRenderedPageBreak/>
              <w:t xml:space="preserve">выявлено.  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530" w:type="dxa"/>
          </w:tcPr>
          <w:p w:rsidR="00EF071F" w:rsidRDefault="00EF071F" w:rsidP="00EF0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Запрет на умышленное предъявление завышенных требований к участникам закупки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Фактов, указывающих на неправомерное включение завышенных требований к участникам закупки, не выявлено.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30" w:type="dxa"/>
          </w:tcPr>
          <w:p w:rsidR="00EF071F" w:rsidRDefault="00EF071F" w:rsidP="00EF07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Заключение государственного (муниципального) контракта в строгом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</w:t>
            </w:r>
            <w:proofErr w:type="gramStart"/>
            <w:r>
              <w:rPr>
                <w:rFonts w:ascii="Times New Roman" w:hAnsi="Times New Roman"/>
              </w:rPr>
              <w:t>–Ф</w:t>
            </w:r>
            <w:proofErr w:type="gramEnd"/>
            <w:r>
              <w:rPr>
                <w:rFonts w:ascii="Times New Roman" w:hAnsi="Times New Roman"/>
              </w:rPr>
              <w:t>едеральный закон от 05.04.2013 № 44-ФЗ)</w:t>
            </w:r>
          </w:p>
          <w:p w:rsidR="00922B10" w:rsidRPr="00922B10" w:rsidRDefault="00922B10" w:rsidP="00922B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EF071F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Pr="00922B10" w:rsidRDefault="00EF071F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Закупок товаров, работ, услуг для нужд Учреждения осуществляется в рамках Федерального закона от 05.04.2013 № 44-ФЗ «О контрактной системе в сфере закупок товаров, работ, </w:t>
            </w:r>
            <w:r w:rsidR="007E7747">
              <w:rPr>
                <w:rFonts w:ascii="Times New Roman" w:hAnsi="Times New Roman" w:cs="Times New Roman"/>
              </w:rPr>
              <w:t>услуг для обеспечения государственных и муниципальных нужд».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B10" w:rsidTr="00922B10">
        <w:tc>
          <w:tcPr>
            <w:tcW w:w="540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30" w:type="dxa"/>
          </w:tcPr>
          <w:p w:rsidR="00922B10" w:rsidRPr="00922B10" w:rsidRDefault="007E7747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Минимизация </w:t>
            </w:r>
            <w:bookmarkStart w:id="0" w:name="_GoBack"/>
            <w:r>
              <w:rPr>
                <w:rFonts w:ascii="Times New Roman" w:hAnsi="Times New Roman"/>
              </w:rPr>
              <w:t>личного</w:t>
            </w:r>
            <w:bookmarkEnd w:id="0"/>
            <w:r>
              <w:rPr>
                <w:rFonts w:ascii="Times New Roman" w:hAnsi="Times New Roman"/>
              </w:rPr>
              <w:t xml:space="preserve"> взаимодействия между должностными лицами государственного (муниципального) заказчика и потенциальными участниками закупок, за исключением случаев, предусмотренных Федеральным законом от 05.04.2013 № 44-ФЗ</w:t>
            </w:r>
          </w:p>
        </w:tc>
        <w:tc>
          <w:tcPr>
            <w:tcW w:w="2126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922B10" w:rsidRPr="00922B10" w:rsidRDefault="007E7747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922B10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Фактов. Необоснованного взаимодействия между должностными лицами муниципального заказчика и потенциальными участниками закупок, не выявлено</w:t>
            </w:r>
          </w:p>
          <w:p w:rsidR="00244F13" w:rsidRPr="00922B10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Минимизация личного взаимодействия между должностными лицами муниципального заказчика и потенциальными участниками закупок</w:t>
            </w:r>
          </w:p>
        </w:tc>
        <w:tc>
          <w:tcPr>
            <w:tcW w:w="1637" w:type="dxa"/>
          </w:tcPr>
          <w:p w:rsidR="00922B10" w:rsidRPr="00922B10" w:rsidRDefault="00922B10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0" w:type="dxa"/>
          </w:tcPr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государственного </w:t>
            </w:r>
            <w:r>
              <w:rPr>
                <w:rFonts w:ascii="Times New Roman" w:hAnsi="Times New Roman"/>
              </w:rPr>
              <w:lastRenderedPageBreak/>
              <w:t>(муниципального) контракта в строгом соответствии с требованиями, установленными в заключенном государственном (муниципальном) контракте;</w:t>
            </w:r>
          </w:p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строгое исполнение требований Федерального закона от 05.04.2013 </w:t>
            </w:r>
            <w:r>
              <w:rPr>
                <w:rFonts w:ascii="Times New Roman" w:hAnsi="Times New Roman"/>
              </w:rPr>
              <w:br/>
              <w:t>№ 44-ФЗ в части применения мер ответственности в случае нарушения поставщиком (подрядчиком, исполнителем) условий государственного (муниципального) контракта</w:t>
            </w:r>
          </w:p>
          <w:p w:rsidR="00244F13" w:rsidRDefault="00244F13" w:rsidP="00922B1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lastRenderedPageBreak/>
              <w:t xml:space="preserve">Кировское </w:t>
            </w:r>
            <w:r w:rsidRPr="00922B10">
              <w:rPr>
                <w:rFonts w:ascii="Times New Roman" w:hAnsi="Times New Roman" w:cs="Times New Roman"/>
              </w:rPr>
              <w:lastRenderedPageBreak/>
              <w:t>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муниципального контракта в </w:t>
            </w:r>
            <w:r>
              <w:rPr>
                <w:rFonts w:ascii="Times New Roman" w:hAnsi="Times New Roman" w:cs="Times New Roman"/>
              </w:rPr>
              <w:lastRenderedPageBreak/>
              <w:t>строгом соответствии с требованиями, установленными в данном муниципальном контракте.</w:t>
            </w:r>
          </w:p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Строгое исполнение требований Федерального закона от 05.04.2013 № 44-ФЗ в части соблюдения мер ответственности в случае нарушения поставщиком (подрядчиком, исполнителем) условий муниципального контракта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530" w:type="dxa"/>
          </w:tcPr>
          <w:p w:rsidR="00244F13" w:rsidRDefault="00244F13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Строгое исполнение требований Федерального закона от 05.04.2013</w:t>
            </w:r>
            <w:r>
              <w:rPr>
                <w:rFonts w:ascii="Times New Roman" w:hAnsi="Times New Roman"/>
              </w:rPr>
              <w:br/>
              <w:t xml:space="preserve">№ 44-ФЗ в части выполнения </w:t>
            </w:r>
            <w:proofErr w:type="spellStart"/>
            <w:r>
              <w:rPr>
                <w:rFonts w:ascii="Times New Roman" w:hAnsi="Times New Roman"/>
              </w:rPr>
              <w:t>претензионно-исковой</w:t>
            </w:r>
            <w:proofErr w:type="spellEnd"/>
            <w:r>
              <w:rPr>
                <w:rFonts w:ascii="Times New Roman" w:hAnsi="Times New Roman"/>
              </w:rPr>
              <w:t xml:space="preserve"> работы в случае неисполнения или ненадлежащего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126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Должностные лица муниципального заказчика, осуществляющие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сроками и качеством выполнения обязательств, предусмотренных муниципальными контрактами, ведут учет своевременности исполнения подрядчиками (поставщиками, исполнителями) сроков, установленных контрактами.</w:t>
            </w:r>
          </w:p>
          <w:p w:rsidR="00244F13" w:rsidRDefault="00244F13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исполнения или ненадлежащего исполнения поставщиком (подрядчиком, исполнителем) обязательств, предусмотренных муниципальным контрактом, в учреждении ведется претензионная работа в соответствии с требованиями Федерального закона от 05.04.2013 № 44-ФЗ в части выполнения </w:t>
            </w:r>
            <w:proofErr w:type="spellStart"/>
            <w:r>
              <w:rPr>
                <w:rFonts w:ascii="Times New Roman" w:hAnsi="Times New Roman" w:cs="Times New Roman"/>
              </w:rPr>
              <w:t>претензионно-исковой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F13" w:rsidTr="00922B10">
        <w:tc>
          <w:tcPr>
            <w:tcW w:w="540" w:type="dxa"/>
          </w:tcPr>
          <w:p w:rsidR="00244F13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30" w:type="dxa"/>
          </w:tcPr>
          <w:p w:rsidR="00244F13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контрактного управляющего (руководителя и работников контрактной службы Учреждения) с нормативными правовыми актами, регулирующими вопросы профилактики и противодействия коррупции </w:t>
            </w:r>
            <w:r>
              <w:rPr>
                <w:rFonts w:ascii="Times New Roman" w:hAnsi="Times New Roman"/>
              </w:rPr>
              <w:lastRenderedPageBreak/>
              <w:t xml:space="preserve">(в том числе разъяснение понятия </w:t>
            </w:r>
            <w:proofErr w:type="spellStart"/>
            <w:r>
              <w:rPr>
                <w:rFonts w:ascii="Times New Roman" w:hAnsi="Times New Roman"/>
              </w:rPr>
              <w:t>аффилированности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244F13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lastRenderedPageBreak/>
              <w:t xml:space="preserve">Кировское областное государственное бюджетное учреждение </w:t>
            </w:r>
            <w:r w:rsidRPr="00922B10">
              <w:rPr>
                <w:rFonts w:ascii="Times New Roman" w:hAnsi="Times New Roman" w:cs="Times New Roman"/>
              </w:rPr>
              <w:lastRenderedPageBreak/>
              <w:t>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244F13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252" w:type="dxa"/>
          </w:tcPr>
          <w:p w:rsidR="00244F13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Разъяснение специалисту по закупкам Учреждения положений законодательства РФ о мерах ответственности за совершение коррупционных правонарушений и обязательности </w:t>
            </w:r>
            <w:r>
              <w:rPr>
                <w:rFonts w:ascii="Times New Roman" w:hAnsi="Times New Roman" w:cs="Times New Roman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правонарушения.</w:t>
            </w:r>
          </w:p>
        </w:tc>
        <w:tc>
          <w:tcPr>
            <w:tcW w:w="1637" w:type="dxa"/>
          </w:tcPr>
          <w:p w:rsidR="00244F13" w:rsidRPr="00922B10" w:rsidRDefault="00244F13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5FA" w:rsidTr="00922B10">
        <w:tc>
          <w:tcPr>
            <w:tcW w:w="540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530" w:type="dxa"/>
          </w:tcPr>
          <w:p w:rsidR="007965FA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работников Учреждения, впервые принятых на должности, связанные с осуществлением закупок, с требованиями </w:t>
            </w:r>
            <w:proofErr w:type="spellStart"/>
            <w:r>
              <w:rPr>
                <w:rFonts w:ascii="Times New Roman" w:hAnsi="Times New Roman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</w:rPr>
              <w:t xml:space="preserve"> законодательства Российской Федерации и Кировской области</w:t>
            </w:r>
          </w:p>
        </w:tc>
        <w:tc>
          <w:tcPr>
            <w:tcW w:w="2126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7965FA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Учреждения связанные с осуществлением закупок под подпись ознакомлены с нормативно правовыми и локальными актами в сфере противодействия коррупции.</w:t>
            </w:r>
          </w:p>
          <w:p w:rsidR="00BB6A07" w:rsidRDefault="00EF5E1C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в сфере закупок </w:t>
            </w:r>
            <w:proofErr w:type="gramStart"/>
            <w:r>
              <w:rPr>
                <w:rFonts w:ascii="Times New Roman" w:hAnsi="Times New Roman" w:cs="Times New Roman"/>
              </w:rPr>
              <w:t>Учреждения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должностные обязанности которого входит участие в проведении закупок товаров, работ, услуг для обеспечения нужд Учреждения прошел курсы повышения квалификации (обучение по дополнительным программам в области противодействия коррупции).</w:t>
            </w:r>
          </w:p>
        </w:tc>
        <w:tc>
          <w:tcPr>
            <w:tcW w:w="1637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5FA" w:rsidTr="00922B10">
        <w:tc>
          <w:tcPr>
            <w:tcW w:w="540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30" w:type="dxa"/>
          </w:tcPr>
          <w:p w:rsidR="007965FA" w:rsidRDefault="007965FA" w:rsidP="00244F1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анализа документов и материалов в рамках осуществления закупок на предмет установления </w:t>
            </w:r>
            <w:proofErr w:type="spellStart"/>
            <w:r>
              <w:rPr>
                <w:rFonts w:ascii="Times New Roman" w:hAnsi="Times New Roman"/>
              </w:rPr>
              <w:t>аффилированных</w:t>
            </w:r>
            <w:proofErr w:type="spellEnd"/>
            <w:r>
              <w:rPr>
                <w:rFonts w:ascii="Times New Roman" w:hAnsi="Times New Roman"/>
              </w:rPr>
              <w:t xml:space="preserve"> связей</w:t>
            </w:r>
          </w:p>
        </w:tc>
        <w:tc>
          <w:tcPr>
            <w:tcW w:w="2126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 w:rsidRPr="00922B10">
              <w:rPr>
                <w:rFonts w:ascii="Times New Roman" w:hAnsi="Times New Roman" w:cs="Times New Roman"/>
              </w:rPr>
              <w:t>Кировское областное государственное бюджетное учреждение культуры «Кировский областной краеведческий музей имени П.В. Алабина»</w:t>
            </w:r>
          </w:p>
        </w:tc>
        <w:tc>
          <w:tcPr>
            <w:tcW w:w="1701" w:type="dxa"/>
          </w:tcPr>
          <w:p w:rsidR="007965FA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252" w:type="dxa"/>
          </w:tcPr>
          <w:p w:rsidR="007965FA" w:rsidRDefault="007965FA" w:rsidP="00922B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 должностными лицами заказчика и участника закупок </w:t>
            </w:r>
            <w:proofErr w:type="spellStart"/>
            <w:r>
              <w:rPr>
                <w:rFonts w:ascii="Times New Roman" w:hAnsi="Times New Roman" w:cs="Times New Roman"/>
              </w:rPr>
              <w:t>аффилированных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связей при осуществлении </w:t>
            </w:r>
            <w:r w:rsidR="00BB6A07">
              <w:rPr>
                <w:rFonts w:ascii="Times New Roman" w:hAnsi="Times New Roman" w:cs="Times New Roman"/>
              </w:rPr>
              <w:t>закупок товаров, работ, услуг для обеспечения государственных и муниципальных нужд не выявлено.</w:t>
            </w:r>
          </w:p>
        </w:tc>
        <w:tc>
          <w:tcPr>
            <w:tcW w:w="1637" w:type="dxa"/>
          </w:tcPr>
          <w:p w:rsidR="007965FA" w:rsidRPr="00922B10" w:rsidRDefault="007965FA" w:rsidP="00922B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22B10" w:rsidRDefault="00922B10" w:rsidP="00922B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CD" w:rsidRPr="009864CD" w:rsidRDefault="009864CD" w:rsidP="009864CD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864CD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864CD">
        <w:rPr>
          <w:rFonts w:ascii="Times New Roman" w:hAnsi="Times New Roman" w:cs="Times New Roman"/>
          <w:sz w:val="28"/>
          <w:szCs w:val="28"/>
        </w:rPr>
        <w:t xml:space="preserve"> за составление отчета: З</w:t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>ам. директора по АХР</w:t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864CD">
        <w:rPr>
          <w:rFonts w:ascii="Times New Roman" w:hAnsi="Times New Roman" w:cs="Times New Roman"/>
          <w:sz w:val="28"/>
          <w:szCs w:val="28"/>
        </w:rPr>
        <w:tab/>
        <w:t xml:space="preserve">____________   </w:t>
      </w:r>
      <w:r w:rsidRPr="009864CD">
        <w:rPr>
          <w:rFonts w:ascii="Times New Roman" w:hAnsi="Times New Roman" w:cs="Times New Roman"/>
          <w:sz w:val="28"/>
          <w:szCs w:val="28"/>
        </w:rPr>
        <w:tab/>
      </w:r>
      <w:r w:rsidRPr="009864CD">
        <w:rPr>
          <w:rFonts w:ascii="Times New Roman" w:hAnsi="Times New Roman" w:cs="Times New Roman"/>
          <w:sz w:val="28"/>
          <w:szCs w:val="28"/>
        </w:rPr>
        <w:tab/>
      </w:r>
      <w:r w:rsidRPr="009864CD">
        <w:rPr>
          <w:rFonts w:ascii="Times New Roman" w:hAnsi="Times New Roman" w:cs="Times New Roman"/>
          <w:sz w:val="28"/>
          <w:szCs w:val="28"/>
          <w:u w:val="single"/>
        </w:rPr>
        <w:t xml:space="preserve">В.В. </w:t>
      </w:r>
      <w:proofErr w:type="spellStart"/>
      <w:r w:rsidRPr="009864CD">
        <w:rPr>
          <w:rFonts w:ascii="Times New Roman" w:hAnsi="Times New Roman" w:cs="Times New Roman"/>
          <w:sz w:val="28"/>
          <w:szCs w:val="28"/>
          <w:u w:val="single"/>
        </w:rPr>
        <w:t>Скрипченко</w:t>
      </w:r>
      <w:proofErr w:type="spellEnd"/>
      <w:r w:rsidRPr="009864C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864CD" w:rsidRPr="009864CD" w:rsidRDefault="009864CD" w:rsidP="009864CD">
      <w:pPr>
        <w:autoSpaceDE w:val="0"/>
        <w:autoSpaceDN w:val="0"/>
        <w:adjustRightInd w:val="0"/>
        <w:spacing w:line="230" w:lineRule="auto"/>
        <w:rPr>
          <w:rFonts w:ascii="Times New Roman" w:hAnsi="Times New Roman" w:cs="Times New Roman"/>
          <w:sz w:val="16"/>
          <w:szCs w:val="16"/>
        </w:rPr>
      </w:pPr>
      <w:r w:rsidRPr="009864C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(должность)                                          </w:t>
      </w:r>
      <w:r w:rsidRPr="009864CD">
        <w:rPr>
          <w:rFonts w:ascii="Times New Roman" w:hAnsi="Times New Roman" w:cs="Times New Roman"/>
          <w:sz w:val="16"/>
          <w:szCs w:val="16"/>
        </w:rPr>
        <w:tab/>
        <w:t xml:space="preserve">            (подпись)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9864CD">
        <w:rPr>
          <w:rFonts w:ascii="Times New Roman" w:hAnsi="Times New Roman" w:cs="Times New Roman"/>
          <w:sz w:val="16"/>
          <w:szCs w:val="16"/>
        </w:rPr>
        <w:t xml:space="preserve">    (фамилия, инициалы)      </w:t>
      </w:r>
    </w:p>
    <w:p w:rsidR="009864CD" w:rsidRPr="00922B10" w:rsidRDefault="009864CD" w:rsidP="009864CD">
      <w:pPr>
        <w:rPr>
          <w:rFonts w:ascii="Times New Roman" w:hAnsi="Times New Roman" w:cs="Times New Roman"/>
          <w:b/>
          <w:sz w:val="24"/>
          <w:szCs w:val="24"/>
        </w:rPr>
      </w:pPr>
    </w:p>
    <w:sectPr w:rsidR="009864CD" w:rsidRPr="00922B10" w:rsidSect="00922B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2B10"/>
    <w:rsid w:val="0003138F"/>
    <w:rsid w:val="00244F13"/>
    <w:rsid w:val="002908DF"/>
    <w:rsid w:val="004548B1"/>
    <w:rsid w:val="006F476C"/>
    <w:rsid w:val="007965FA"/>
    <w:rsid w:val="007E7747"/>
    <w:rsid w:val="00922B10"/>
    <w:rsid w:val="009864CD"/>
    <w:rsid w:val="00AC50F4"/>
    <w:rsid w:val="00BB6A07"/>
    <w:rsid w:val="00E2056F"/>
    <w:rsid w:val="00EF071F"/>
    <w:rsid w:val="00EF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8</cp:revision>
  <cp:lastPrinted>2025-10-27T05:03:00Z</cp:lastPrinted>
  <dcterms:created xsi:type="dcterms:W3CDTF">2025-10-24T10:10:00Z</dcterms:created>
  <dcterms:modified xsi:type="dcterms:W3CDTF">2025-10-27T05:08:00Z</dcterms:modified>
</cp:coreProperties>
</file>